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E" w:rsidRDefault="006254E1" w:rsidP="006254E1">
      <w:pPr>
        <w:pStyle w:val="rtejustify"/>
        <w:tabs>
          <w:tab w:val="center" w:pos="4677"/>
          <w:tab w:val="right" w:pos="9355"/>
        </w:tabs>
      </w:pPr>
      <w:r>
        <w:tab/>
      </w:r>
      <w:r w:rsidR="000E350E">
        <w:t>НОРМАТИВНО-ПРАВОВОЫЕ ДОКУМЕНТЫ ПРИ ПРОВЕДЕНИИ ГИА</w:t>
      </w:r>
      <w:r>
        <w:tab/>
      </w:r>
    </w:p>
    <w:p w:rsidR="00AE4593" w:rsidRDefault="00AE4593" w:rsidP="00AE4593">
      <w:pPr>
        <w:pStyle w:val="rtejustify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1394 от 25.12.2013 «Об утверждении Порядка проведения государственной итоговой аттестации по образовательным программам основного общего образования» - </w:t>
      </w:r>
      <w:hyperlink r:id="rId5" w:history="1">
        <w:r>
          <w:rPr>
            <w:rStyle w:val="a3"/>
          </w:rPr>
          <w:t>СКАЧАТЬ</w:t>
        </w:r>
      </w:hyperlink>
    </w:p>
    <w:p w:rsidR="00AE4593" w:rsidRDefault="00AE4593" w:rsidP="00AE4593">
      <w:pPr>
        <w:pStyle w:val="rtejustify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24 марта 2016 г. №305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№1394» - </w:t>
      </w:r>
      <w:hyperlink r:id="rId6" w:history="1">
        <w:r>
          <w:rPr>
            <w:rStyle w:val="a3"/>
          </w:rPr>
          <w:t>СКАЧАТЬ</w:t>
        </w:r>
      </w:hyperlink>
    </w:p>
    <w:p w:rsidR="00AE4593" w:rsidRDefault="00AE4593" w:rsidP="00AE4593">
      <w:pPr>
        <w:pStyle w:val="rtejustify"/>
      </w:pPr>
      <w:r>
        <w:t xml:space="preserve">Приказ № 10 от 16 января 2015 г.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1394» - </w:t>
      </w:r>
      <w:hyperlink r:id="rId7" w:history="1">
        <w:r>
          <w:rPr>
            <w:rStyle w:val="a3"/>
          </w:rPr>
          <w:t>СКАЧАТЬ</w:t>
        </w:r>
      </w:hyperlink>
    </w:p>
    <w:p w:rsidR="00AE4593" w:rsidRDefault="00AE4593" w:rsidP="00AE4593">
      <w:pPr>
        <w:pStyle w:val="rtejustify"/>
      </w:pPr>
      <w:r>
        <w:t xml:space="preserve">Письмо </w:t>
      </w:r>
      <w:proofErr w:type="spellStart"/>
      <w:r>
        <w:t>Рособрнадзора</w:t>
      </w:r>
      <w:proofErr w:type="spellEnd"/>
      <w:r>
        <w:t xml:space="preserve"> от 11.04.2016 № 02-146 «О количестве сдаваемых предметов в IX классе» - </w:t>
      </w:r>
      <w:hyperlink r:id="rId8" w:history="1">
        <w:r>
          <w:rPr>
            <w:rStyle w:val="a3"/>
          </w:rPr>
          <w:t>СКАЧАТЬ</w:t>
        </w:r>
      </w:hyperlink>
      <w:r>
        <w:t>     </w:t>
      </w:r>
    </w:p>
    <w:sectPr w:rsidR="00AE4593" w:rsidSect="00A3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DF0"/>
    <w:multiLevelType w:val="multilevel"/>
    <w:tmpl w:val="1CB4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593"/>
    <w:rsid w:val="000E350E"/>
    <w:rsid w:val="00284445"/>
    <w:rsid w:val="006254E1"/>
    <w:rsid w:val="00A3698D"/>
    <w:rsid w:val="00A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E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5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3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common/upload/docs_new/02-14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sites/default/files/document/normativ/prikaz_no_10_ot_16.01.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common/upload/docs_new/N_305_ot_24.05.2016.pdf" TargetMode="External"/><Relationship Id="rId5" Type="http://schemas.openxmlformats.org/officeDocument/2006/relationships/hyperlink" Target="http://www.fipi.ru/sites/default/files/document/normativ/prikaz_n_1394_ot_25.12.2013_g_poryadok_provedeniya_gia-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2018-11-20T07:18:00Z</dcterms:created>
  <dcterms:modified xsi:type="dcterms:W3CDTF">2018-11-20T07:22:00Z</dcterms:modified>
</cp:coreProperties>
</file>