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46" w:rsidRDefault="000F6A46" w:rsidP="000F6A4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F6A4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3238" cy="2028825"/>
            <wp:effectExtent l="0" t="0" r="5080" b="0"/>
            <wp:wrapThrough wrapText="bothSides">
              <wp:wrapPolygon edited="0">
                <wp:start x="0" y="0"/>
                <wp:lineTo x="0" y="21296"/>
                <wp:lineTo x="21501" y="21296"/>
                <wp:lineTo x="21501" y="0"/>
                <wp:lineTo x="0" y="0"/>
              </wp:wrapPolygon>
            </wp:wrapThrough>
            <wp:docPr id="1" name="Рисунок 1" descr="http://www.seeds4thesoul.com/wp-content/uploads/2014/07/13-04-22-parents-helping-with-homework-900x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ds4thesoul.com/wp-content/uploads/2014/07/13-04-22-parents-helping-with-homework-900x6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</w:t>
      </w:r>
      <w:r w:rsidRPr="000F6A4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Уверенный родитель - 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</w:t>
      </w:r>
    </w:p>
    <w:p w:rsidR="000F6A46" w:rsidRPr="000F6A46" w:rsidRDefault="000F6A46" w:rsidP="000F6A4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         </w:t>
      </w:r>
      <w:r w:rsidRPr="000F6A4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уверенный ребенок</w:t>
      </w:r>
    </w:p>
    <w:p w:rsidR="000F6A46" w:rsidRDefault="000F6A4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0F6A46" w:rsidRPr="000F6A46" w:rsidTr="000F6A4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– самые талантливые актеры и подражатели. Они могут скопировать любое ваше поведение и даже сделать какое-то ваше качество своим внутренним достоянием. Но, для того, чтобы что-то скопировать в вашем поведении или отношении к жизни, для начала они должны увидеть это. А как показать ребенку свою уверенность в себе?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 по вашему внешнему виду можно сказать, что вы уверенный в себе человек?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 внешние проявления характеризуют уверенного человека?</w:t>
            </w:r>
          </w:p>
          <w:p w:rsidR="000F6A46" w:rsidRPr="000F6A46" w:rsidRDefault="000F6A46" w:rsidP="000F6A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Осанка.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Расправьте плечи, поднимите голову и ходите легко и непринужденно, это – первый </w:t>
            </w:r>
            <w:proofErr w:type="gramStart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невербальный  и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самый очевидный признак, который говорит о том, что вы уверены в себе.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 Вы считаете, что неправильная осанка не помеха для уверенности в себе? Тогда опустите голову, ссутульте плечи и немного </w:t>
            </w:r>
            <w:proofErr w:type="gramStart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согните  ноги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коленях, и еще, ходите маленькими шажками. Побудьте в этом положении минут сорок, а потом попытайтесь отстоять свою точку зрения перед двухметровым широкоплечим мужчиной поздно вечером в какой-нибудь подворотне, и не </w:t>
            </w:r>
            <w:proofErr w:type="gramStart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забудьте  рассказать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нам о вашем опыте, когда выйдете из больницы.</w:t>
            </w:r>
          </w:p>
          <w:p w:rsidR="000F6A46" w:rsidRPr="000F6A46" w:rsidRDefault="000F6A46" w:rsidP="000F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A46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Взгляд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Всегда смотрите людям прямо в глаза, в крайнем случае, в область переносицы, или на губы. Не отводите глаза. Если вы смотрите в пол или куда-то в сторону, то человеку кажется, что вы его не слушаете. Если же вы не смотрите ему в глаза, когда сами что-то говорите, то он не будет слушать вас. К тому же в нашей культуре не особенно принято смотреть друг другу в глаза, люди почему-то сразу тушуются и отводят взгляд, но это не вежливость, это – банальный страх. Поэтому научитесь смотреть людям в глаза и научите тому же своего ребенка.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изначально смотрят прямо в лицо своему собеседнику. Отводить взгляд их учат позже сами </w:t>
            </w:r>
            <w:hyperlink r:id="rId6" w:tgtFrame="_blank" w:history="1">
              <w:r w:rsidRPr="000F6A46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взрослые</w:t>
              </w:r>
            </w:hyperlink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пользуясь непонятной логикой «нехорошо», «неприлично».</w:t>
            </w:r>
          </w:p>
          <w:p w:rsidR="000F6A46" w:rsidRPr="000F6A46" w:rsidRDefault="000F6A46" w:rsidP="000F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A46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Улыбка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Улыбайтесь чаще. Если у вас не получается улыбаться на работе, улыбайтесь, когда возвращаетесь с работы, дома. Улыбка – признак победителя, а уверенный в себе человек — уже победитель.</w:t>
            </w:r>
          </w:p>
          <w:p w:rsidR="000F6A46" w:rsidRPr="000F6A46" w:rsidRDefault="000F6A46" w:rsidP="000F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A46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Расслабленность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Будьте расслабленными, не забывая о своем лице. Напряженность характеризует ожидание нападения, а это всегда неуверенность: ударят или нет? </w:t>
            </w:r>
            <w:proofErr w:type="gramStart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  если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да, то куда? 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Сведенные вместе брови покажут окружающим, что что-то не так. А у уверенного в себе человека все хорошо.</w:t>
            </w:r>
          </w:p>
          <w:p w:rsidR="000F6A46" w:rsidRPr="000F6A46" w:rsidRDefault="000F6A46" w:rsidP="000F6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A46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Голос</w:t>
            </w:r>
            <w:proofErr w:type="gramEnd"/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Говорите ровно, отделяя слова логическими паузами. Избегайте переходов на крик или угрозы, в особенности при общении с собственным ребенком. Крик – явный признак того, что ситуация вышла из-под вашего контроля и вы не знаете, как себя вести, ударились в панику или агрессию.</w:t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Следуйте этим несложным советам для того, чтобы демонстрировать свою уверенность в себе. Когда ребенок увидит ваше подобное поведение он, осознанно или нет, начнет его копировать. А поведение, которое ребенок может повторить, он может сделать и своим собственным.</w:t>
            </w:r>
          </w:p>
          <w:p w:rsid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Будьте уверены в себе, и ваши дети научатся тому же.</w:t>
            </w:r>
          </w:p>
          <w:p w:rsid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941AD1">
                  <wp:extent cx="4371340" cy="29140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340" cy="291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6A46" w:rsidRPr="000F6A46" w:rsidRDefault="000F6A46" w:rsidP="000F6A4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AB1" w:rsidRPr="000F6A46" w:rsidRDefault="000F6A46">
      <w:pPr>
        <w:rPr>
          <w:sz w:val="28"/>
          <w:szCs w:val="28"/>
        </w:rPr>
      </w:pPr>
      <w:r w:rsidRPr="000F6A46">
        <w:rPr>
          <w:sz w:val="28"/>
          <w:szCs w:val="28"/>
        </w:rPr>
        <w:lastRenderedPageBreak/>
        <w:t>педагог-психолог: Н</w:t>
      </w:r>
      <w:r>
        <w:rPr>
          <w:sz w:val="28"/>
          <w:szCs w:val="28"/>
        </w:rPr>
        <w:t xml:space="preserve">адежда Станиславовна  </w:t>
      </w:r>
      <w:bookmarkStart w:id="0" w:name="_GoBack"/>
      <w:bookmarkEnd w:id="0"/>
      <w:r w:rsidRPr="000F6A46">
        <w:rPr>
          <w:sz w:val="28"/>
          <w:szCs w:val="28"/>
        </w:rPr>
        <w:t>Алексенко</w:t>
      </w:r>
    </w:p>
    <w:sectPr w:rsidR="00587AB1" w:rsidRPr="000F6A46" w:rsidSect="000F6A4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5893"/>
    <w:multiLevelType w:val="multilevel"/>
    <w:tmpl w:val="7A9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46"/>
    <w:rsid w:val="000F6A46"/>
    <w:rsid w:val="005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2FBFD4"/>
  <w15:chartTrackingRefBased/>
  <w15:docId w15:val="{F5090AD1-0F1A-4E8C-9926-1A327A2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2019-08-20T02:39:00Z</dcterms:created>
  <dcterms:modified xsi:type="dcterms:W3CDTF">2019-08-20T02:47:00Z</dcterms:modified>
</cp:coreProperties>
</file>