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B" w:rsidRPr="00351F91" w:rsidRDefault="00BB4ADB" w:rsidP="00BB4ADB">
      <w:pPr>
        <w:shd w:val="clear" w:color="auto" w:fill="FFFFFF"/>
        <w:spacing w:after="0" w:line="240" w:lineRule="auto"/>
        <w:ind w:firstLine="708"/>
        <w:jc w:val="center"/>
        <w:outlineLvl w:val="2"/>
        <w:rPr>
          <w:rFonts w:ascii="Times New Roman" w:hAnsi="Times New Roman" w:cs="Times New Roman"/>
          <w:b/>
          <w:bCs/>
          <w:color w:val="000000"/>
          <w:sz w:val="36"/>
          <w:szCs w:val="36"/>
          <w:shd w:val="clear" w:color="auto" w:fill="FFFFFF"/>
        </w:rPr>
      </w:pPr>
      <w:r w:rsidRPr="00351F91">
        <w:rPr>
          <w:rFonts w:ascii="Times New Roman" w:hAnsi="Times New Roman" w:cs="Times New Roman"/>
          <w:b/>
          <w:bCs/>
          <w:color w:val="000000"/>
          <w:sz w:val="36"/>
          <w:szCs w:val="36"/>
          <w:shd w:val="clear" w:color="auto" w:fill="FFFFFF"/>
        </w:rPr>
        <w:t>Влияние семенных конфликтов на психику ребенка</w:t>
      </w:r>
    </w:p>
    <w:p w:rsidR="00BB4ADB" w:rsidRDefault="00BB4ADB" w:rsidP="00BB4ADB">
      <w:pPr>
        <w:shd w:val="clear" w:color="auto" w:fill="FFFFFF"/>
        <w:spacing w:after="0" w:line="240" w:lineRule="auto"/>
        <w:ind w:firstLine="708"/>
        <w:jc w:val="both"/>
        <w:outlineLvl w:val="2"/>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Семья – единая система, поэтому все процессы в ней взаимосвязаны. </w:t>
      </w:r>
      <w:r>
        <w:rPr>
          <w:rFonts w:ascii="Times New Roman" w:hAnsi="Times New Roman" w:cs="Times New Roman"/>
          <w:bCs/>
          <w:color w:val="000000"/>
          <w:sz w:val="24"/>
          <w:szCs w:val="24"/>
          <w:shd w:val="clear" w:color="auto" w:fill="FFFFFF"/>
        </w:rPr>
        <w:t>Отношения между родителями</w:t>
      </w:r>
      <w:r>
        <w:rPr>
          <w:rStyle w:val="apple-converted-space"/>
          <w:bCs/>
          <w:color w:val="000000"/>
          <w:sz w:val="24"/>
          <w:szCs w:val="24"/>
          <w:shd w:val="clear" w:color="auto" w:fill="FFFFFF"/>
        </w:rPr>
        <w:t> </w:t>
      </w:r>
      <w:r>
        <w:rPr>
          <w:rFonts w:ascii="Times New Roman" w:hAnsi="Times New Roman" w:cs="Times New Roman"/>
          <w:bCs/>
          <w:color w:val="000000"/>
          <w:sz w:val="24"/>
          <w:szCs w:val="24"/>
          <w:shd w:val="clear" w:color="auto" w:fill="FFFFFF"/>
        </w:rPr>
        <w:t>имеют огромное влияние на развитие личности ребенка и его психологическое состояние. Чаще всего</w:t>
      </w:r>
      <w:r>
        <w:rPr>
          <w:rStyle w:val="apple-converted-space"/>
          <w:bCs/>
          <w:color w:val="000000"/>
          <w:sz w:val="24"/>
          <w:szCs w:val="24"/>
          <w:shd w:val="clear" w:color="auto" w:fill="FFFFFF"/>
        </w:rPr>
        <w:t> </w:t>
      </w:r>
      <w:r>
        <w:rPr>
          <w:rFonts w:ascii="Times New Roman" w:hAnsi="Times New Roman" w:cs="Times New Roman"/>
          <w:bCs/>
          <w:color w:val="000000"/>
          <w:sz w:val="24"/>
          <w:szCs w:val="24"/>
          <w:shd w:val="clear" w:color="auto" w:fill="FFFFFF"/>
        </w:rPr>
        <w:t>именно дети и проблемы в их поведении и развитии могут быть первым «звоночком», сообщающим об</w:t>
      </w:r>
      <w:r>
        <w:rPr>
          <w:rStyle w:val="apple-converted-space"/>
          <w:bCs/>
          <w:color w:val="000000"/>
          <w:sz w:val="24"/>
          <w:szCs w:val="24"/>
          <w:shd w:val="clear" w:color="auto" w:fill="FFFFFF"/>
        </w:rPr>
        <w:t> </w:t>
      </w:r>
      <w:r>
        <w:rPr>
          <w:rFonts w:ascii="Times New Roman" w:hAnsi="Times New Roman" w:cs="Times New Roman"/>
          <w:bCs/>
          <w:color w:val="000000"/>
          <w:sz w:val="24"/>
          <w:szCs w:val="24"/>
          <w:shd w:val="clear" w:color="auto" w:fill="FFFFFF"/>
        </w:rPr>
        <w:t>эмоциональных проблемах в семье.</w:t>
      </w:r>
    </w:p>
    <w:p w:rsidR="00BB4ADB" w:rsidRDefault="00BB4ADB" w:rsidP="00BB4ADB">
      <w:pPr>
        <w:shd w:val="clear" w:color="auto" w:fill="FFFFFF"/>
        <w:spacing w:after="0" w:line="240" w:lineRule="auto"/>
        <w:ind w:firstLine="708"/>
        <w:jc w:val="both"/>
        <w:outlineLvl w:val="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Крайняя чувствительность психики ребенка к любым событиям объясняется особенностями возраста, когда весь организм ребенка настроен на усвоение информации извне. На базе этой информации ребенок строит собственную картину мира и учится новому поведению. Основной «поставщик» информации – близкие люди: именно они вольно или невольно показывают всей своей жизнью ребенку, как нужно действовать в той или иной ситуации. Ребенок развивается, копируя нас не только в положительных моментах, но и, к сожалению, в наших слабостях и негативных проявлениях. Как «сверхчувствительный радар», он улавливает все изменения в семейных отношениях.</w:t>
      </w:r>
    </w:p>
    <w:p w:rsidR="00BB4ADB" w:rsidRDefault="00BB4ADB" w:rsidP="00BB4ADB">
      <w:pPr>
        <w:shd w:val="clear" w:color="auto" w:fill="FFFFFF"/>
        <w:spacing w:after="0" w:line="240" w:lineRule="auto"/>
        <w:ind w:firstLine="708"/>
        <w:jc w:val="both"/>
        <w:outlineLvl w:val="2"/>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Первый социум, в который попадает новорожденный ребенок – это его семья. Все, что происходит внутри семьи для маленького человечка является образцом, эталоном поведения, не </w:t>
      </w:r>
      <w:proofErr w:type="gramStart"/>
      <w:r>
        <w:rPr>
          <w:rFonts w:ascii="Times New Roman" w:hAnsi="Times New Roman" w:cs="Times New Roman"/>
          <w:color w:val="000000"/>
          <w:sz w:val="24"/>
          <w:szCs w:val="24"/>
          <w:shd w:val="clear" w:color="auto" w:fill="FFFFFF"/>
        </w:rPr>
        <w:t>терпящем</w:t>
      </w:r>
      <w:proofErr w:type="gramEnd"/>
      <w:r>
        <w:rPr>
          <w:rFonts w:ascii="Times New Roman" w:hAnsi="Times New Roman" w:cs="Times New Roman"/>
          <w:color w:val="000000"/>
          <w:sz w:val="24"/>
          <w:szCs w:val="24"/>
          <w:shd w:val="clear" w:color="auto" w:fill="FFFFFF"/>
        </w:rPr>
        <w:t xml:space="preserve"> альтернативы. Здесь он осваивает навыки межличностного взаимодействия по примеру подражания родителям,  в т.ч. и способы поведения в конфликтных ситуациях. По законам нормального психического развития у ребеночка (где-то в 2-3 года) появляется стремление к самостоятельности. Какими способами он будет отстаивать свои желания и потребности  при столкновении их с родительскими интересами? Ответ прост - теми, которые ему не раз демонстрировали мама, папа, бабушки и дедушки. Других вариантов он пока не видел, а значит - не знает. Родители искренне недоумевают: «Откуда!?»… А главное – очень действенно применить к маме ее же методы.</w:t>
      </w:r>
      <w:r>
        <w:rPr>
          <w:rStyle w:val="apple-converted-space"/>
          <w:color w:val="000000"/>
          <w:sz w:val="24"/>
          <w:szCs w:val="24"/>
          <w:shd w:val="clear" w:color="auto" w:fill="FFFFFF"/>
        </w:rPr>
        <w:t> </w:t>
      </w:r>
    </w:p>
    <w:p w:rsidR="00BB4ADB" w:rsidRDefault="00BB4ADB" w:rsidP="00BB4ADB">
      <w:pPr>
        <w:shd w:val="clear" w:color="auto" w:fill="FFFFFF"/>
        <w:spacing w:after="0" w:line="240" w:lineRule="auto"/>
        <w:ind w:firstLine="708"/>
        <w:jc w:val="both"/>
        <w:outlineLvl w:val="2"/>
        <w:rPr>
          <w:rStyle w:val="apple-converted-space"/>
          <w:color w:val="000000"/>
          <w:sz w:val="24"/>
          <w:szCs w:val="24"/>
          <w:shd w:val="clear" w:color="auto" w:fill="FFFFFF"/>
        </w:rPr>
      </w:pPr>
      <w:r>
        <w:rPr>
          <w:rFonts w:ascii="Times New Roman" w:hAnsi="Times New Roman" w:cs="Times New Roman"/>
          <w:color w:val="000000"/>
          <w:sz w:val="24"/>
          <w:szCs w:val="24"/>
          <w:shd w:val="clear" w:color="auto" w:fill="FFFFFF"/>
        </w:rPr>
        <w:t xml:space="preserve">Далее малыш приходит на детскую площадку, в детский садик, где ему приходится активно взаимодействовать с другими детишками. И здесь отнимая, покорно отдавая, колотя лопаткой по голове соседского мальчишку, со слезами и жалобами обращаясь к маме и т.д., ребенок применяет усвоенные и успешно апробированные в семье способы поведения в конфликтной ситуации. «Отдай, надо делиться, возьми </w:t>
      </w:r>
      <w:proofErr w:type="gramStart"/>
      <w:r>
        <w:rPr>
          <w:rFonts w:ascii="Times New Roman" w:hAnsi="Times New Roman" w:cs="Times New Roman"/>
          <w:color w:val="000000"/>
          <w:sz w:val="24"/>
          <w:szCs w:val="24"/>
          <w:shd w:val="clear" w:color="auto" w:fill="FFFFFF"/>
        </w:rPr>
        <w:t>другую</w:t>
      </w:r>
      <w:proofErr w:type="gramEnd"/>
      <w:r>
        <w:rPr>
          <w:rFonts w:ascii="Times New Roman" w:hAnsi="Times New Roman" w:cs="Times New Roman"/>
          <w:color w:val="000000"/>
          <w:sz w:val="24"/>
          <w:szCs w:val="24"/>
          <w:shd w:val="clear" w:color="auto" w:fill="FFFFFF"/>
        </w:rPr>
        <w:t>!» - учит мама, привыкшая всегда настаивать на своем. Только почему-то «не слушается» ее ребенок - толкает и с криком вырывает понравившуюся игрушку. Получается как в анекдоте: «</w:t>
      </w:r>
      <w:proofErr w:type="gramStart"/>
      <w:r>
        <w:rPr>
          <w:rFonts w:ascii="Times New Roman" w:hAnsi="Times New Roman" w:cs="Times New Roman"/>
          <w:color w:val="000000"/>
          <w:sz w:val="24"/>
          <w:szCs w:val="24"/>
          <w:shd w:val="clear" w:color="auto" w:fill="FFFFFF"/>
        </w:rPr>
        <w:t>делай не как я делаю</w:t>
      </w:r>
      <w:proofErr w:type="gramEnd"/>
      <w:r>
        <w:rPr>
          <w:rFonts w:ascii="Times New Roman" w:hAnsi="Times New Roman" w:cs="Times New Roman"/>
          <w:color w:val="000000"/>
          <w:sz w:val="24"/>
          <w:szCs w:val="24"/>
          <w:shd w:val="clear" w:color="auto" w:fill="FFFFFF"/>
        </w:rPr>
        <w:t xml:space="preserve">, а как я говорю». Однако в жизни </w:t>
      </w:r>
      <w:proofErr w:type="gramStart"/>
      <w:r>
        <w:rPr>
          <w:rFonts w:ascii="Times New Roman" w:hAnsi="Times New Roman" w:cs="Times New Roman"/>
          <w:color w:val="000000"/>
          <w:sz w:val="24"/>
          <w:szCs w:val="24"/>
          <w:shd w:val="clear" w:color="auto" w:fill="FFFFFF"/>
        </w:rPr>
        <w:t>не возможно</w:t>
      </w:r>
      <w:proofErr w:type="gramEnd"/>
      <w:r>
        <w:rPr>
          <w:rFonts w:ascii="Times New Roman" w:hAnsi="Times New Roman" w:cs="Times New Roman"/>
          <w:color w:val="000000"/>
          <w:sz w:val="24"/>
          <w:szCs w:val="24"/>
          <w:shd w:val="clear" w:color="auto" w:fill="FFFFFF"/>
        </w:rPr>
        <w:t xml:space="preserve"> добиться, да-да, даже добиться (от корня «бить») подобного результата.</w:t>
      </w:r>
      <w:r>
        <w:rPr>
          <w:rStyle w:val="apple-converted-space"/>
          <w:color w:val="000000"/>
          <w:sz w:val="24"/>
          <w:szCs w:val="24"/>
          <w:shd w:val="clear" w:color="auto" w:fill="FFFFFF"/>
        </w:rPr>
        <w:t> </w:t>
      </w:r>
    </w:p>
    <w:p w:rsidR="00BB4ADB" w:rsidRDefault="00BB4ADB" w:rsidP="00BB4ADB">
      <w:pPr>
        <w:shd w:val="clear" w:color="auto" w:fill="FFFFFF"/>
        <w:spacing w:after="0" w:line="240" w:lineRule="auto"/>
        <w:ind w:firstLine="708"/>
        <w:jc w:val="both"/>
        <w:outlineLvl w:val="2"/>
        <w:rPr>
          <w:rStyle w:val="apple-converted-space"/>
          <w:color w:val="000000"/>
          <w:sz w:val="24"/>
          <w:szCs w:val="24"/>
          <w:shd w:val="clear" w:color="auto" w:fill="FFFFFF"/>
        </w:rPr>
      </w:pPr>
      <w:r>
        <w:rPr>
          <w:rFonts w:ascii="Times New Roman" w:hAnsi="Times New Roman" w:cs="Times New Roman"/>
          <w:color w:val="000000"/>
          <w:sz w:val="24"/>
          <w:szCs w:val="24"/>
          <w:shd w:val="clear" w:color="auto" w:fill="FFFFFF"/>
        </w:rPr>
        <w:t>Когда же ребенок в полной мере освоит речь, он будет ругаться именно теми словами, которыми пользовались его родители, потому что именно за этими словами закрепилась «ругательная» или «обидная» функция. Если ребенок видит, что родители (бабушки, дедушки, с кем преимущественно находится ребенок), часто конфликтуют, ругаются, даже по пустякам, выясняют отношения, этот способ взаимодействия в его сознании закрепляется как абсолютно адекватный и приемлемый. Этот же способ будет использоваться ребенком при общении с окружающими людьми и за пределами семьи.  Брань, стремление уязвить, причинить душевную боль, возмутить спокойствие, устроить склоку становится нормой поведения при общении с одноклассниками, коллегами по работе, супругом в будущей семье ребенка.</w:t>
      </w:r>
      <w:r>
        <w:rPr>
          <w:rStyle w:val="apple-converted-space"/>
          <w:color w:val="000000"/>
          <w:sz w:val="24"/>
          <w:szCs w:val="24"/>
          <w:shd w:val="clear" w:color="auto" w:fill="FFFFFF"/>
        </w:rPr>
        <w:t> </w:t>
      </w:r>
    </w:p>
    <w:p w:rsidR="00BB4ADB" w:rsidRDefault="00BB4ADB" w:rsidP="00BB4ADB">
      <w:pPr>
        <w:shd w:val="clear" w:color="auto" w:fill="FFFFFF"/>
        <w:spacing w:after="0" w:line="240" w:lineRule="auto"/>
        <w:ind w:firstLine="708"/>
        <w:jc w:val="both"/>
        <w:outlineLvl w:val="2"/>
        <w:rPr>
          <w:rStyle w:val="apple-converted-space"/>
          <w:color w:val="000000"/>
          <w:sz w:val="24"/>
          <w:szCs w:val="24"/>
          <w:shd w:val="clear" w:color="auto" w:fill="FFFFFF"/>
        </w:rPr>
      </w:pPr>
      <w:r>
        <w:rPr>
          <w:rFonts w:ascii="Times New Roman" w:hAnsi="Times New Roman" w:cs="Times New Roman"/>
          <w:color w:val="000000"/>
          <w:sz w:val="24"/>
          <w:szCs w:val="24"/>
          <w:shd w:val="clear" w:color="auto" w:fill="FFFFFF"/>
        </w:rPr>
        <w:t>По примеру подражания крик превращается в «нормальный» тон общения. Вечно орущей маме в голову не приходит, почему ребенок не может ее послушаться и начать разговаривать спокойным тоном, тем более, что она не раз ему говорила, что кричать плохо и нельзя. Об этом мы уже говорили выше, не работает: «</w:t>
      </w:r>
      <w:proofErr w:type="gramStart"/>
      <w:r>
        <w:rPr>
          <w:rFonts w:ascii="Times New Roman" w:hAnsi="Times New Roman" w:cs="Times New Roman"/>
          <w:color w:val="000000"/>
          <w:sz w:val="24"/>
          <w:szCs w:val="24"/>
          <w:shd w:val="clear" w:color="auto" w:fill="FFFFFF"/>
        </w:rPr>
        <w:t>делай не как я делаю</w:t>
      </w:r>
      <w:proofErr w:type="gramEnd"/>
      <w:r>
        <w:rPr>
          <w:rFonts w:ascii="Times New Roman" w:hAnsi="Times New Roman" w:cs="Times New Roman"/>
          <w:color w:val="000000"/>
          <w:sz w:val="24"/>
          <w:szCs w:val="24"/>
          <w:shd w:val="clear" w:color="auto" w:fill="FFFFFF"/>
        </w:rPr>
        <w:t>, а как я говорю».</w:t>
      </w:r>
      <w:r>
        <w:rPr>
          <w:rStyle w:val="apple-converted-space"/>
          <w:color w:val="000000"/>
          <w:sz w:val="24"/>
          <w:szCs w:val="24"/>
          <w:shd w:val="clear" w:color="auto" w:fill="FFFFFF"/>
        </w:rPr>
        <w:t> </w:t>
      </w:r>
    </w:p>
    <w:p w:rsidR="00BB4ADB" w:rsidRDefault="00BB4ADB" w:rsidP="00BB4ADB">
      <w:pPr>
        <w:shd w:val="clear" w:color="auto" w:fill="FFFFFF"/>
        <w:spacing w:after="0" w:line="240" w:lineRule="auto"/>
        <w:ind w:firstLine="708"/>
        <w:jc w:val="both"/>
        <w:outlineLvl w:val="2"/>
        <w:rPr>
          <w:rStyle w:val="apple-converted-space"/>
          <w:color w:val="000000"/>
          <w:sz w:val="24"/>
          <w:szCs w:val="24"/>
          <w:shd w:val="clear" w:color="auto" w:fill="FFFFFF"/>
        </w:rPr>
      </w:pPr>
      <w:r>
        <w:rPr>
          <w:rFonts w:ascii="Times New Roman" w:hAnsi="Times New Roman" w:cs="Times New Roman"/>
          <w:color w:val="000000"/>
          <w:sz w:val="24"/>
          <w:szCs w:val="24"/>
          <w:shd w:val="clear" w:color="auto" w:fill="FFFFFF"/>
        </w:rPr>
        <w:t>На практике приходится сталкиваться с отсутствием у родителей навыков общения, которые компенсируются постоянным выяснением отношений между собой, подменяющим полноценное общение, создавая иллюзию эмоциональной близости. Ребенку в этом случае приходится очень сильно «постараться», чтобы привлечь внимание отпустивших себя в процесс взаимных претензий родителей. Когда простые способы, такие как истерики, «плохое» поведение, школьная неуспеваемость не срабатывают в ход идет тяжелая артиллерия – серьезные соматические заболевания, вынуждающие родителей повернуться к ребенку.</w:t>
      </w:r>
      <w:r>
        <w:rPr>
          <w:rStyle w:val="apple-converted-space"/>
          <w:color w:val="000000"/>
          <w:sz w:val="24"/>
          <w:szCs w:val="24"/>
          <w:shd w:val="clear" w:color="auto" w:fill="FFFFFF"/>
        </w:rPr>
        <w:t> </w:t>
      </w:r>
    </w:p>
    <w:p w:rsidR="00BB4ADB" w:rsidRDefault="00BB4ADB" w:rsidP="00BB4ADB">
      <w:pPr>
        <w:pStyle w:val="a3"/>
        <w:shd w:val="clear" w:color="auto" w:fill="FFFFFF"/>
        <w:spacing w:before="0" w:beforeAutospacing="0" w:after="0" w:afterAutospacing="0" w:line="300" w:lineRule="atLeast"/>
        <w:jc w:val="center"/>
        <w:textAlignment w:val="baseline"/>
        <w:rPr>
          <w:rStyle w:val="a4"/>
          <w:color w:val="000000"/>
          <w:bdr w:val="none" w:sz="0" w:space="0" w:color="auto" w:frame="1"/>
        </w:rPr>
      </w:pPr>
    </w:p>
    <w:p w:rsidR="00BB4ADB" w:rsidRDefault="00BB4ADB" w:rsidP="00BB4ADB">
      <w:pPr>
        <w:pStyle w:val="a3"/>
        <w:shd w:val="clear" w:color="auto" w:fill="FFFFFF"/>
        <w:spacing w:before="0" w:beforeAutospacing="0" w:after="0" w:afterAutospacing="0" w:line="300" w:lineRule="atLeast"/>
        <w:jc w:val="center"/>
        <w:textAlignment w:val="baseline"/>
        <w:rPr>
          <w:color w:val="000000"/>
        </w:rPr>
      </w:pPr>
      <w:r>
        <w:rPr>
          <w:rStyle w:val="a4"/>
          <w:color w:val="000000"/>
          <w:bdr w:val="none" w:sz="0" w:space="0" w:color="auto" w:frame="1"/>
        </w:rPr>
        <w:t>Как семейные конфликты влияют на психику ребенка</w:t>
      </w:r>
    </w:p>
    <w:p w:rsidR="00BB4ADB" w:rsidRPr="00976794" w:rsidRDefault="00BB4ADB" w:rsidP="00BB4ADB">
      <w:pPr>
        <w:pStyle w:val="a3"/>
        <w:numPr>
          <w:ilvl w:val="0"/>
          <w:numId w:val="1"/>
        </w:numPr>
        <w:shd w:val="clear" w:color="auto" w:fill="FFFFFF"/>
        <w:spacing w:before="0" w:beforeAutospacing="0" w:after="0" w:afterAutospacing="0" w:line="300" w:lineRule="atLeast"/>
        <w:textAlignment w:val="baseline"/>
        <w:rPr>
          <w:color w:val="000000" w:themeColor="text1"/>
        </w:rPr>
      </w:pPr>
      <w:r w:rsidRPr="00976794">
        <w:rPr>
          <w:color w:val="000000"/>
        </w:rPr>
        <w:t>Снижается самооценка, увеличивается тревога,</w:t>
      </w:r>
      <w:r w:rsidRPr="00976794">
        <w:rPr>
          <w:rStyle w:val="apple-converted-space"/>
          <w:color w:val="000000"/>
        </w:rPr>
        <w:t> </w:t>
      </w:r>
      <w:hyperlink r:id="rId5" w:history="1">
        <w:r w:rsidRPr="00976794">
          <w:rPr>
            <w:rStyle w:val="a5"/>
            <w:color w:val="000000" w:themeColor="text1"/>
            <w:bdr w:val="none" w:sz="0" w:space="0" w:color="auto" w:frame="1"/>
          </w:rPr>
          <w:t>могут появляться страхи</w:t>
        </w:r>
      </w:hyperlink>
      <w:r w:rsidRPr="00976794">
        <w:rPr>
          <w:color w:val="000000" w:themeColor="text1"/>
        </w:rPr>
        <w:t xml:space="preserve"> (это накла</w:t>
      </w:r>
      <w:r>
        <w:rPr>
          <w:color w:val="000000" w:themeColor="text1"/>
        </w:rPr>
        <w:t>дывается на успеваемость</w:t>
      </w:r>
      <w:r w:rsidRPr="00976794">
        <w:rPr>
          <w:color w:val="000000" w:themeColor="text1"/>
        </w:rPr>
        <w:t>).</w:t>
      </w:r>
    </w:p>
    <w:p w:rsidR="00BB4ADB" w:rsidRPr="00976794"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sidRPr="00976794">
        <w:rPr>
          <w:color w:val="000000"/>
        </w:rPr>
        <w:lastRenderedPageBreak/>
        <w:t>Возникает чувство незащищенности и даже недоверия к миру, которое будет постоянно находить отклик в социальных конфликтах, ребенок будет либо  отыгрывать негативный опыт на более слабых детях, либо сам подвергнется давлению со стороны более сильных детей</w:t>
      </w:r>
    </w:p>
    <w:p w:rsidR="00BB4ADB" w:rsidRPr="00976794"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sidRPr="00976794">
        <w:rPr>
          <w:color w:val="000000"/>
        </w:rPr>
        <w:t xml:space="preserve"> Появляется агрессия, упрямство, истерики, непослушание. Ребенок неосознанно пытается своим поведением обратить на себя внимание родителей, чтобы они озадачились решением «его» проблем. Так достигается две цели – родители объединяются вокруг «проблемного» ребенка и отвлекаются от конфликта между собой.</w:t>
      </w:r>
    </w:p>
    <w:p w:rsidR="00BB4ADB"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Pr>
          <w:color w:val="000000"/>
        </w:rPr>
        <w:t xml:space="preserve">Ребенок может </w:t>
      </w:r>
      <w:proofErr w:type="gramStart"/>
      <w:r>
        <w:rPr>
          <w:color w:val="000000"/>
        </w:rPr>
        <w:t>стремится</w:t>
      </w:r>
      <w:proofErr w:type="gramEnd"/>
      <w:r>
        <w:rPr>
          <w:color w:val="000000"/>
        </w:rPr>
        <w:t xml:space="preserve"> на улицу, чтобы не видеть того, как кто-то из родителей унижает другого. Так может </w:t>
      </w:r>
      <w:proofErr w:type="gramStart"/>
      <w:r>
        <w:rPr>
          <w:color w:val="000000"/>
        </w:rPr>
        <w:t>появится</w:t>
      </w:r>
      <w:proofErr w:type="gramEnd"/>
      <w:r>
        <w:rPr>
          <w:color w:val="000000"/>
        </w:rPr>
        <w:t xml:space="preserve"> стремление к бродяжничеству.</w:t>
      </w:r>
    </w:p>
    <w:p w:rsidR="00BB4ADB"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Pr>
          <w:color w:val="000000"/>
        </w:rPr>
        <w:t xml:space="preserve">У мальчиков часто закладывается чувство вины от того, что он является молчаливым свидетелем родительской ссоры. </w:t>
      </w:r>
      <w:proofErr w:type="gramStart"/>
      <w:r>
        <w:rPr>
          <w:color w:val="000000"/>
        </w:rPr>
        <w:t>Вина</w:t>
      </w:r>
      <w:proofErr w:type="gramEnd"/>
      <w:r>
        <w:rPr>
          <w:color w:val="000000"/>
        </w:rPr>
        <w:t xml:space="preserve"> как правило вытекает в агрессию к себе (не может повлиять на ситуацию, боится противостоять отцу, чтобы защитить мать). Агрессия может выйти </w:t>
      </w:r>
      <w:proofErr w:type="gramStart"/>
      <w:r>
        <w:rPr>
          <w:color w:val="000000"/>
        </w:rPr>
        <w:t>из</w:t>
      </w:r>
      <w:proofErr w:type="gramEnd"/>
      <w:r>
        <w:rPr>
          <w:color w:val="000000"/>
        </w:rPr>
        <w:t xml:space="preserve"> </w:t>
      </w:r>
      <w:proofErr w:type="gramStart"/>
      <w:r>
        <w:rPr>
          <w:color w:val="000000"/>
        </w:rPr>
        <w:t>под</w:t>
      </w:r>
      <w:proofErr w:type="gramEnd"/>
      <w:r>
        <w:rPr>
          <w:color w:val="000000"/>
        </w:rPr>
        <w:t xml:space="preserve"> контроля ребенка и выливаться на сверстников (избивает других детей, до потери сознания).</w:t>
      </w:r>
    </w:p>
    <w:p w:rsidR="00BB4ADB"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Pr>
          <w:color w:val="000000"/>
        </w:rPr>
        <w:t xml:space="preserve">У девочек в будущем часто возникает неосознанное желание «помериться силами» с супругом и стремится его подавить, чтобы таким образом отомстить отцу за мать (часто супруги часто ссорятся, а через некоторое время даже не могут вспомнить причины этих ссор). Таким образом, детский опыт никуда не девается, он откладывается на нашу взрослую жизнь. Если девочка  в детстве часто была свидетелем сильных конфликтов родителей, с побоями и унижениями со стороны папы в отношении мамы, то подсознательно или сознательно она будет </w:t>
      </w:r>
      <w:proofErr w:type="gramStart"/>
      <w:r>
        <w:rPr>
          <w:color w:val="000000"/>
        </w:rPr>
        <w:t>стремится</w:t>
      </w:r>
      <w:proofErr w:type="gramEnd"/>
      <w:r>
        <w:rPr>
          <w:color w:val="000000"/>
        </w:rPr>
        <w:t xml:space="preserve"> быть одна, без партнера. То есть, она может быть одинока.</w:t>
      </w:r>
    </w:p>
    <w:p w:rsidR="00BB4ADB" w:rsidRDefault="00BB4ADB" w:rsidP="00BB4ADB">
      <w:pPr>
        <w:pStyle w:val="a3"/>
        <w:numPr>
          <w:ilvl w:val="0"/>
          <w:numId w:val="1"/>
        </w:numPr>
        <w:shd w:val="clear" w:color="auto" w:fill="FFFFFF"/>
        <w:spacing w:before="0" w:beforeAutospacing="0" w:after="0" w:afterAutospacing="0" w:line="300" w:lineRule="atLeast"/>
        <w:textAlignment w:val="baseline"/>
        <w:rPr>
          <w:color w:val="000000"/>
        </w:rPr>
      </w:pPr>
      <w:r>
        <w:rPr>
          <w:b/>
          <w:color w:val="000000"/>
        </w:rPr>
        <w:t>Более серьезная ситуация – ребенок заболевает</w:t>
      </w:r>
      <w:r>
        <w:rPr>
          <w:color w:val="000000"/>
        </w:rPr>
        <w:t xml:space="preserve">. Может возникнуть </w:t>
      </w:r>
      <w:proofErr w:type="spellStart"/>
      <w:r>
        <w:rPr>
          <w:color w:val="000000"/>
        </w:rPr>
        <w:t>энурез</w:t>
      </w:r>
      <w:proofErr w:type="spellEnd"/>
      <w:r>
        <w:rPr>
          <w:color w:val="000000"/>
        </w:rPr>
        <w:t xml:space="preserve">, аллергия, астма, желудочно-кишечные заболевания и другие «долгоиграющие» болезни, так называемая </w:t>
      </w:r>
      <w:proofErr w:type="spellStart"/>
      <w:r>
        <w:rPr>
          <w:color w:val="000000"/>
        </w:rPr>
        <w:t>психосоматика</w:t>
      </w:r>
      <w:proofErr w:type="spellEnd"/>
      <w:r>
        <w:rPr>
          <w:color w:val="000000"/>
        </w:rPr>
        <w:t>. Психика ребенка не справляется с хроническим семейным стрессом, и проблема переходит с уровня психики на уровень тела.</w:t>
      </w:r>
    </w:p>
    <w:tbl>
      <w:tblPr>
        <w:tblW w:w="0" w:type="auto"/>
        <w:tblCellSpacing w:w="0" w:type="dxa"/>
        <w:shd w:val="clear" w:color="auto" w:fill="FFFFFF"/>
        <w:tblCellMar>
          <w:top w:w="75" w:type="dxa"/>
          <w:left w:w="75" w:type="dxa"/>
          <w:bottom w:w="75" w:type="dxa"/>
          <w:right w:w="75" w:type="dxa"/>
        </w:tblCellMar>
        <w:tblLook w:val="04A0"/>
      </w:tblPr>
      <w:tblGrid>
        <w:gridCol w:w="6001"/>
        <w:gridCol w:w="5377"/>
      </w:tblGrid>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BB4ADB" w:rsidRDefault="00BB4ADB" w:rsidP="00C9392A">
            <w:pPr>
              <w:spacing w:after="0" w:line="30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 надо</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BB4ADB" w:rsidRDefault="00BB4ADB" w:rsidP="00C9392A">
            <w:pPr>
              <w:spacing w:after="0" w:line="30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Надо</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Извиняться раньше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Ссориться наедине, без </w:t>
            </w:r>
            <w:r>
              <w:rPr>
                <w:rFonts w:ascii="Times New Roman" w:eastAsia="Times New Roman" w:hAnsi="Times New Roman" w:cs="Times New Roman"/>
                <w:b/>
                <w:bCs/>
                <w:color w:val="000000"/>
                <w:sz w:val="24"/>
                <w:szCs w:val="24"/>
              </w:rPr>
              <w:t>детей</w:t>
            </w:r>
            <w:r>
              <w:rPr>
                <w:rFonts w:ascii="Times New Roman" w:eastAsia="Times New Roman" w:hAnsi="Times New Roman" w:cs="Times New Roman"/>
                <w:color w:val="000000"/>
                <w:sz w:val="24"/>
                <w:szCs w:val="24"/>
              </w:rPr>
              <w:t>.</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Уклоняться от спора, третировать противоположную сторону молчанием или заниматься саботажем.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Ясно формулировать проблему и повторять аргументы </w:t>
            </w:r>
            <w:proofErr w:type="gramStart"/>
            <w:r>
              <w:rPr>
                <w:rFonts w:ascii="Times New Roman" w:eastAsia="Times New Roman" w:hAnsi="Times New Roman" w:cs="Times New Roman"/>
                <w:color w:val="000000"/>
                <w:sz w:val="24"/>
                <w:szCs w:val="24"/>
              </w:rPr>
              <w:t>другого</w:t>
            </w:r>
            <w:proofErr w:type="gramEnd"/>
            <w:r>
              <w:rPr>
                <w:rFonts w:ascii="Times New Roman" w:eastAsia="Times New Roman" w:hAnsi="Times New Roman" w:cs="Times New Roman"/>
                <w:color w:val="000000"/>
                <w:sz w:val="24"/>
                <w:szCs w:val="24"/>
              </w:rPr>
              <w:t>, но своими словами.</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знание интимных сторон и слабостей супруга для удара «ниже пояса» и издевательств.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Откровенно говорить о своих чувствах.</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Задавать не относящиеся к делу 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готовностью выслушивать отзывы о своем поведении.</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Симулировать согласие, лелея в душе обиду.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Выяснить в чем вы сходитесь, а в чем расходитесь, и что более значимо для каждого из вас.</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Объяснять друг другу, что чувствует ваш супруг.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Задавать вопросы, помогающие супругу подобрать слова для выражения своих позиций.</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Нападать косвенно, критикуя кого-либо или что-то, представляющее ценность </w:t>
            </w:r>
            <w:proofErr w:type="gramStart"/>
            <w:r>
              <w:rPr>
                <w:rFonts w:ascii="Times New Roman" w:eastAsia="Times New Roman" w:hAnsi="Times New Roman" w:cs="Times New Roman"/>
                <w:color w:val="000000"/>
                <w:sz w:val="24"/>
                <w:szCs w:val="24"/>
              </w:rPr>
              <w:t>для</w:t>
            </w:r>
            <w:proofErr w:type="gramEnd"/>
            <w:r>
              <w:rPr>
                <w:rFonts w:ascii="Times New Roman" w:eastAsia="Times New Roman" w:hAnsi="Times New Roman" w:cs="Times New Roman"/>
                <w:color w:val="000000"/>
                <w:sz w:val="24"/>
                <w:szCs w:val="24"/>
              </w:rPr>
              <w:t xml:space="preserve"> другого.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Ждать, пока спонтанная вспышка стихнет, не отвечая тем же.</w:t>
            </w:r>
          </w:p>
        </w:tc>
      </w:tr>
      <w:tr w:rsidR="00BB4ADB" w:rsidTr="00C939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Угрожать супругу, усиливая его неуверенность.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4ADB" w:rsidRDefault="00BB4ADB" w:rsidP="00C9392A">
            <w:pPr>
              <w:spacing w:after="0" w:line="30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Выдвигать позитивные предложения по взаимному исправлению.</w:t>
            </w:r>
          </w:p>
        </w:tc>
      </w:tr>
    </w:tbl>
    <w:p w:rsidR="00BB4ADB" w:rsidRDefault="00BB4ADB" w:rsidP="00BB4ADB">
      <w:pPr>
        <w:pStyle w:val="a3"/>
        <w:shd w:val="clear" w:color="auto" w:fill="FFFFFF"/>
        <w:spacing w:before="0" w:beforeAutospacing="0" w:after="0" w:afterAutospacing="0" w:line="300" w:lineRule="atLeast"/>
        <w:ind w:left="720"/>
        <w:textAlignment w:val="baseline"/>
        <w:rPr>
          <w:color w:val="000000"/>
        </w:rPr>
      </w:pPr>
    </w:p>
    <w:p w:rsidR="00BB4ADB" w:rsidRPr="00976794" w:rsidRDefault="00BB4ADB" w:rsidP="00BB4ADB">
      <w:pPr>
        <w:shd w:val="clear" w:color="auto" w:fill="FFFFFF"/>
        <w:spacing w:after="0" w:line="240" w:lineRule="auto"/>
        <w:ind w:firstLine="708"/>
        <w:jc w:val="both"/>
        <w:outlineLvl w:val="2"/>
        <w:rPr>
          <w:rFonts w:ascii="Times New Roman" w:hAnsi="Times New Roman" w:cs="Times New Roman"/>
          <w:sz w:val="24"/>
          <w:szCs w:val="24"/>
        </w:rPr>
      </w:pPr>
      <w:r w:rsidRPr="00976794">
        <w:rPr>
          <w:rFonts w:ascii="Times New Roman" w:hAnsi="Times New Roman" w:cs="Times New Roman"/>
          <w:sz w:val="24"/>
          <w:szCs w:val="24"/>
        </w:rPr>
        <w:t>Подготовил педагог – психолог: Зарюта Г.В.</w:t>
      </w:r>
    </w:p>
    <w:p w:rsidR="004030F9" w:rsidRDefault="004030F9"/>
    <w:sectPr w:rsidR="004030F9" w:rsidSect="00976794">
      <w:pgSz w:w="11906" w:h="16838"/>
      <w:pgMar w:top="426" w:right="282"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664A5"/>
    <w:multiLevelType w:val="hybridMultilevel"/>
    <w:tmpl w:val="ED20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BB4ADB"/>
    <w:rsid w:val="004030F9"/>
    <w:rsid w:val="00BB4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4ADB"/>
  </w:style>
  <w:style w:type="paragraph" w:styleId="a3">
    <w:name w:val="Normal (Web)"/>
    <w:basedOn w:val="a"/>
    <w:uiPriority w:val="99"/>
    <w:semiHidden/>
    <w:unhideWhenUsed/>
    <w:rsid w:val="00BB4A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4ADB"/>
    <w:rPr>
      <w:b/>
      <w:bCs/>
    </w:rPr>
  </w:style>
  <w:style w:type="character" w:styleId="a5">
    <w:name w:val="Hyperlink"/>
    <w:basedOn w:val="a0"/>
    <w:uiPriority w:val="99"/>
    <w:semiHidden/>
    <w:unhideWhenUsed/>
    <w:rsid w:val="00BB4A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ti.mail.ru/vopros/psikholog/psikhologija/557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2020-04-22T03:09:00Z</dcterms:created>
  <dcterms:modified xsi:type="dcterms:W3CDTF">2020-04-22T03:10:00Z</dcterms:modified>
</cp:coreProperties>
</file>